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《德育报》征订单</w:t>
      </w:r>
    </w:p>
    <w:tbl>
      <w:tblPr>
        <w:tblStyle w:val="3"/>
        <w:tblpPr w:leftFromText="180" w:rightFromText="180" w:vertAnchor="text" w:horzAnchor="page" w:tblpX="1453" w:tblpY="258"/>
        <w:tblOverlap w:val="never"/>
        <w:tblW w:w="9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2332"/>
        <w:gridCol w:w="1536"/>
        <w:gridCol w:w="1080"/>
        <w:gridCol w:w="2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学校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幼儿园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7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6" w:hRule="atLeast"/>
        </w:trPr>
        <w:tc>
          <w:tcPr>
            <w:tcW w:w="2344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税号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（社会统一征信号）</w:t>
            </w:r>
          </w:p>
        </w:tc>
        <w:tc>
          <w:tcPr>
            <w:tcW w:w="718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34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收报人</w:t>
            </w:r>
          </w:p>
        </w:tc>
        <w:tc>
          <w:tcPr>
            <w:tcW w:w="233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33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版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别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价格/年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订数</w:t>
            </w: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订期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《德育报·校长与班主任工作》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《德育报·幼儿家长宝典》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《德育报·小学生家长宝典》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《德育报·初中生家长宝典》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《德育报·高中生家长宝典》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</w:trPr>
        <w:tc>
          <w:tcPr>
            <w:tcW w:w="46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总计</w:t>
            </w:r>
          </w:p>
        </w:tc>
        <w:tc>
          <w:tcPr>
            <w:tcW w:w="485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元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此表内容填写完成后：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1．可拍图片，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加微信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发给：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林老师：18680234993、丘老师：18680234797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>2．也可发邮件至：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</w:rPr>
        <w:t>412952549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val="en-US" w:eastAsia="zh-CN"/>
        </w:rPr>
        <w:t>@qq.com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" w:hAnsi="仿宋" w:eastAsia="仿宋" w:cs="仿宋"/>
          <w:color w:val="000000"/>
          <w:kern w:val="0"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textAlignment w:val="auto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u w:val="none"/>
          <w:lang w:val="en-US" w:eastAsia="zh-CN"/>
        </w:rPr>
        <w:t>《德育报》创刊于1991年，系中国教育学会指导媒体、全国中小学德育工作主流媒体，是目前国内唯一一份面向全国教育系统公开发行出版的、最为专业、最具权威和最有影响力的德育报刊，国内统一刊号: CN14-0055，主管部门是山西省教育厅。2016年创办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《德育报·幼儿家长宝典》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周刊、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《德育报·小学生家长宝典》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周刊、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《德育报·初中生家长宝典》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周刊、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《德育报·高中生家长宝典》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周刊，以更好地为各学段孩子的家长释疑解惑，提供有针对性的服务。《德育报》从创办至今，一直坚持开门办报的方针，注重一线经验和创新活动的宣传和推广，突出操作性、针对性，力争让每一篇文章、每一个文字都充满正能量，得到了广大中小学校长和班主任老师的认可和喜爱，被誉为“全国德育工作者的娘家报”。</w:t>
      </w:r>
    </w:p>
    <w:sectPr>
      <w:pgSz w:w="11906" w:h="16838"/>
      <w:pgMar w:top="1440" w:right="1080" w:bottom="1304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01392"/>
    <w:rsid w:val="73801392"/>
    <w:rsid w:val="79A409E8"/>
    <w:rsid w:val="7C9C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2020-03-10T03:41:00Z</dcterms:created>
  <dc:creator>Administrator</dc:creator>
  <cp:lastModifiedBy>Administrator</cp:lastModifiedBy>
  <dcterms:modified xsi:type="dcterms:W3CDTF">2020-03-25T06:07:58Z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